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998"/>
        <w:gridCol w:w="1102"/>
        <w:gridCol w:w="4980"/>
        <w:gridCol w:w="3510"/>
      </w:tblGrid>
      <w:tr w:rsidR="00003AA9" w:rsidTr="001273B2">
        <w:tc>
          <w:tcPr>
            <w:tcW w:w="648" w:type="dxa"/>
            <w:shd w:val="clear" w:color="auto" w:fill="4A442A" w:themeFill="background2" w:themeFillShade="40"/>
          </w:tcPr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4A442A" w:themeFill="background2" w:themeFillShade="40"/>
          </w:tcPr>
          <w:p w:rsidR="00003AA9" w:rsidRPr="00262094" w:rsidRDefault="00003AA9" w:rsidP="002620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62094">
              <w:rPr>
                <w:b/>
                <w:color w:val="FFFFFF" w:themeColor="background1"/>
                <w:sz w:val="28"/>
                <w:szCs w:val="28"/>
              </w:rPr>
              <w:t>Feature</w:t>
            </w:r>
          </w:p>
        </w:tc>
        <w:tc>
          <w:tcPr>
            <w:tcW w:w="1102" w:type="dxa"/>
            <w:shd w:val="clear" w:color="auto" w:fill="4A442A" w:themeFill="background2" w:themeFillShade="40"/>
          </w:tcPr>
          <w:p w:rsidR="00003AA9" w:rsidRDefault="00003AA9" w:rsidP="002620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Current </w:t>
            </w:r>
          </w:p>
          <w:p w:rsidR="00003AA9" w:rsidRDefault="00003AA9" w:rsidP="002620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Score</w:t>
            </w:r>
          </w:p>
        </w:tc>
        <w:tc>
          <w:tcPr>
            <w:tcW w:w="4980" w:type="dxa"/>
            <w:shd w:val="clear" w:color="auto" w:fill="4A442A" w:themeFill="background2" w:themeFillShade="40"/>
          </w:tcPr>
          <w:p w:rsidR="00003AA9" w:rsidRPr="00262094" w:rsidRDefault="00003AA9" w:rsidP="002620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Action(s)</w:t>
            </w:r>
          </w:p>
        </w:tc>
        <w:tc>
          <w:tcPr>
            <w:tcW w:w="3510" w:type="dxa"/>
            <w:shd w:val="clear" w:color="auto" w:fill="4A442A" w:themeFill="background2" w:themeFillShade="40"/>
          </w:tcPr>
          <w:p w:rsidR="00003AA9" w:rsidRDefault="00003AA9" w:rsidP="0026209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Possible Data Sources</w:t>
            </w: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Team Composition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Team Operating Procedure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Screening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Request for Assistance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Options for Tier 2 Interventions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Tier 2 Critical Features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273B2" w:rsidTr="001273B2">
        <w:tc>
          <w:tcPr>
            <w:tcW w:w="14238" w:type="dxa"/>
            <w:gridSpan w:val="5"/>
            <w:shd w:val="clear" w:color="auto" w:fill="262626" w:themeFill="text1" w:themeFillTint="D9"/>
          </w:tcPr>
          <w:p w:rsidR="001273B2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3B2" w:rsidTr="001273B2">
        <w:tc>
          <w:tcPr>
            <w:tcW w:w="648" w:type="dxa"/>
            <w:shd w:val="clear" w:color="auto" w:fill="4A442A" w:themeFill="background2" w:themeFillShade="40"/>
          </w:tcPr>
          <w:p w:rsidR="001273B2" w:rsidRPr="001273B2" w:rsidRDefault="001273B2" w:rsidP="00DD11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4A442A" w:themeFill="background2" w:themeFillShade="40"/>
          </w:tcPr>
          <w:p w:rsidR="001273B2" w:rsidRPr="00262094" w:rsidRDefault="001273B2" w:rsidP="00DD11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62094">
              <w:rPr>
                <w:b/>
                <w:color w:val="FFFFFF" w:themeColor="background1"/>
                <w:sz w:val="28"/>
                <w:szCs w:val="28"/>
              </w:rPr>
              <w:t>Feature</w:t>
            </w:r>
          </w:p>
        </w:tc>
        <w:tc>
          <w:tcPr>
            <w:tcW w:w="1102" w:type="dxa"/>
            <w:shd w:val="clear" w:color="auto" w:fill="4A442A" w:themeFill="background2" w:themeFillShade="40"/>
          </w:tcPr>
          <w:p w:rsidR="001273B2" w:rsidRDefault="001273B2" w:rsidP="00DD11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Current </w:t>
            </w:r>
          </w:p>
          <w:p w:rsidR="001273B2" w:rsidRDefault="001273B2" w:rsidP="00DD11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Score</w:t>
            </w:r>
          </w:p>
        </w:tc>
        <w:tc>
          <w:tcPr>
            <w:tcW w:w="4980" w:type="dxa"/>
            <w:shd w:val="clear" w:color="auto" w:fill="4A442A" w:themeFill="background2" w:themeFillShade="40"/>
          </w:tcPr>
          <w:p w:rsidR="001273B2" w:rsidRPr="00262094" w:rsidRDefault="001273B2" w:rsidP="00DD11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Action(s)</w:t>
            </w:r>
          </w:p>
        </w:tc>
        <w:tc>
          <w:tcPr>
            <w:tcW w:w="3510" w:type="dxa"/>
            <w:shd w:val="clear" w:color="auto" w:fill="4A442A" w:themeFill="background2" w:themeFillShade="40"/>
          </w:tcPr>
          <w:p w:rsidR="001273B2" w:rsidRDefault="001273B2" w:rsidP="00DD116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Possible Data Sources</w:t>
            </w: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Practices Matched to Student Need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003AA9">
            <w:pPr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Access to Tier 1 Supports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Professional Development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 xml:space="preserve"> Level of Use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Student Performance Data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Pr="00262094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Fidelity Data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Pr="00262094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3AA9" w:rsidTr="001273B2">
        <w:tc>
          <w:tcPr>
            <w:tcW w:w="648" w:type="dxa"/>
          </w:tcPr>
          <w:p w:rsidR="00003AA9" w:rsidRPr="001273B2" w:rsidRDefault="00003AA9" w:rsidP="00262094">
            <w:pPr>
              <w:rPr>
                <w:b/>
                <w:sz w:val="24"/>
                <w:szCs w:val="24"/>
              </w:rPr>
            </w:pPr>
            <w:r w:rsidRPr="001273B2"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3998" w:type="dxa"/>
          </w:tcPr>
          <w:p w:rsidR="00003AA9" w:rsidRPr="00262094" w:rsidRDefault="00003AA9" w:rsidP="00262094">
            <w:pPr>
              <w:rPr>
                <w:sz w:val="28"/>
                <w:szCs w:val="28"/>
              </w:rPr>
            </w:pPr>
            <w:r w:rsidRPr="00262094">
              <w:rPr>
                <w:sz w:val="28"/>
                <w:szCs w:val="28"/>
              </w:rPr>
              <w:t>Annual Evaluation</w:t>
            </w:r>
          </w:p>
        </w:tc>
        <w:tc>
          <w:tcPr>
            <w:tcW w:w="1102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1273B2" w:rsidRDefault="001273B2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  <w:p w:rsidR="00003AA9" w:rsidRPr="00262094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03AA9" w:rsidRDefault="00003AA9" w:rsidP="002620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94E" w:rsidRPr="00262094" w:rsidRDefault="00E7494E">
      <w:pPr>
        <w:rPr>
          <w:sz w:val="28"/>
          <w:szCs w:val="28"/>
        </w:rPr>
      </w:pPr>
    </w:p>
    <w:sectPr w:rsidR="00E7494E" w:rsidRPr="00262094" w:rsidSect="001273B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12" w:rsidRDefault="006E2912" w:rsidP="00262094">
      <w:pPr>
        <w:spacing w:after="0" w:line="240" w:lineRule="auto"/>
      </w:pPr>
      <w:r>
        <w:separator/>
      </w:r>
    </w:p>
  </w:endnote>
  <w:endnote w:type="continuationSeparator" w:id="0">
    <w:p w:rsidR="006E2912" w:rsidRDefault="006E2912" w:rsidP="002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12" w:rsidRDefault="006E2912" w:rsidP="00262094">
      <w:pPr>
        <w:spacing w:after="0" w:line="240" w:lineRule="auto"/>
      </w:pPr>
      <w:r>
        <w:separator/>
      </w:r>
    </w:p>
  </w:footnote>
  <w:footnote w:type="continuationSeparator" w:id="0">
    <w:p w:rsidR="006E2912" w:rsidRDefault="006E2912" w:rsidP="002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94" w:rsidRPr="00262094" w:rsidRDefault="00262094">
    <w:pPr>
      <w:pStyle w:val="Header"/>
      <w:rPr>
        <w:b/>
      </w:rPr>
    </w:pPr>
    <w:r w:rsidRPr="00262094">
      <w:rPr>
        <w:b/>
      </w:rPr>
      <w:t>Tier II: Targeted SWPBIS Features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94"/>
    <w:rsid w:val="00003AA9"/>
    <w:rsid w:val="001273B2"/>
    <w:rsid w:val="00262094"/>
    <w:rsid w:val="006E2912"/>
    <w:rsid w:val="00846A64"/>
    <w:rsid w:val="00E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94"/>
  </w:style>
  <w:style w:type="paragraph" w:styleId="Footer">
    <w:name w:val="footer"/>
    <w:basedOn w:val="Normal"/>
    <w:link w:val="FooterChar"/>
    <w:uiPriority w:val="99"/>
    <w:unhideWhenUsed/>
    <w:rsid w:val="0026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94"/>
  </w:style>
  <w:style w:type="table" w:styleId="TableGrid">
    <w:name w:val="Table Grid"/>
    <w:basedOn w:val="TableNormal"/>
    <w:uiPriority w:val="59"/>
    <w:rsid w:val="0026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94"/>
  </w:style>
  <w:style w:type="paragraph" w:styleId="Footer">
    <w:name w:val="footer"/>
    <w:basedOn w:val="Normal"/>
    <w:link w:val="FooterChar"/>
    <w:uiPriority w:val="99"/>
    <w:unhideWhenUsed/>
    <w:rsid w:val="0026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94"/>
  </w:style>
  <w:style w:type="table" w:styleId="TableGrid">
    <w:name w:val="Table Grid"/>
    <w:basedOn w:val="TableNormal"/>
    <w:uiPriority w:val="59"/>
    <w:rsid w:val="0026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1</cp:revision>
  <cp:lastPrinted>2015-10-15T18:18:00Z</cp:lastPrinted>
  <dcterms:created xsi:type="dcterms:W3CDTF">2015-10-15T17:54:00Z</dcterms:created>
  <dcterms:modified xsi:type="dcterms:W3CDTF">2015-10-19T13:57:00Z</dcterms:modified>
</cp:coreProperties>
</file>