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4CAFB4" w14:textId="1F778E79" w:rsidR="00185C73" w:rsidRDefault="00D02D65" w:rsidP="00185C73">
      <w:pPr>
        <w:rPr>
          <w:rFonts w:ascii="HelloBoomerang" w:hAnsi="HelloBoomerang"/>
          <w:b/>
          <w:sz w:val="36"/>
          <w:szCs w:val="36"/>
        </w:rPr>
      </w:pPr>
      <w:r>
        <w:rPr>
          <w:rFonts w:ascii="HelloBoomerang" w:hAnsi="HelloBoomera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0E85C" wp14:editId="48FE3459">
                <wp:simplePos x="0" y="0"/>
                <wp:positionH relativeFrom="column">
                  <wp:posOffset>-43180</wp:posOffset>
                </wp:positionH>
                <wp:positionV relativeFrom="paragraph">
                  <wp:posOffset>-259080</wp:posOffset>
                </wp:positionV>
                <wp:extent cx="2529840" cy="12344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736E" w14:textId="258D8DA4" w:rsidR="00611001" w:rsidRPr="00611001" w:rsidRDefault="00212511" w:rsidP="006110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Professional Learning Outcomes</w:t>
                            </w:r>
                          </w:p>
                          <w:p w14:paraId="216966F2" w14:textId="1AD329A3" w:rsidR="00611001" w:rsidRPr="00212511" w:rsidRDefault="00212511" w:rsidP="00611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12511">
                              <w:rPr>
                                <w:sz w:val="18"/>
                                <w:szCs w:val="18"/>
                              </w:rPr>
                              <w:t xml:space="preserve">Schools have a </w:t>
                            </w:r>
                            <w:r w:rsidRPr="00747F3C">
                              <w:rPr>
                                <w:b/>
                                <w:sz w:val="18"/>
                                <w:szCs w:val="18"/>
                              </w:rPr>
                              <w:t>system</w:t>
                            </w:r>
                            <w:r w:rsidRPr="00212511">
                              <w:rPr>
                                <w:sz w:val="18"/>
                                <w:szCs w:val="18"/>
                              </w:rPr>
                              <w:t xml:space="preserve"> to support scaling up to Tier 2/3</w:t>
                            </w:r>
                          </w:p>
                          <w:p w14:paraId="3140B7AD" w14:textId="64931FF9" w:rsidR="00212511" w:rsidRPr="00212511" w:rsidRDefault="00212511" w:rsidP="00611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12511">
                              <w:rPr>
                                <w:sz w:val="18"/>
                                <w:szCs w:val="18"/>
                              </w:rPr>
                              <w:t xml:space="preserve">Schools use </w:t>
                            </w:r>
                            <w:r w:rsidRPr="00747F3C">
                              <w:rPr>
                                <w:b/>
                                <w:sz w:val="18"/>
                                <w:szCs w:val="18"/>
                              </w:rPr>
                              <w:t>multiple data</w:t>
                            </w:r>
                            <w:r w:rsidRPr="00212511">
                              <w:rPr>
                                <w:sz w:val="18"/>
                                <w:szCs w:val="18"/>
                              </w:rPr>
                              <w:t xml:space="preserve"> sources and a </w:t>
                            </w:r>
                            <w:r w:rsidRPr="00747F3C">
                              <w:rPr>
                                <w:b/>
                                <w:sz w:val="18"/>
                                <w:szCs w:val="18"/>
                              </w:rPr>
                              <w:t>Tracking Tool</w:t>
                            </w:r>
                            <w:r w:rsidRPr="00212511">
                              <w:rPr>
                                <w:sz w:val="18"/>
                                <w:szCs w:val="18"/>
                              </w:rPr>
                              <w:t xml:space="preserve"> to inform decision making</w:t>
                            </w:r>
                          </w:p>
                          <w:p w14:paraId="448CB1F0" w14:textId="27E20C87" w:rsidR="00212511" w:rsidRPr="00747F3C" w:rsidRDefault="00212511" w:rsidP="00611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2511">
                              <w:rPr>
                                <w:sz w:val="18"/>
                                <w:szCs w:val="18"/>
                              </w:rPr>
                              <w:t xml:space="preserve">Schools will </w:t>
                            </w:r>
                            <w:r w:rsidRPr="00747F3C">
                              <w:rPr>
                                <w:b/>
                                <w:sz w:val="18"/>
                                <w:szCs w:val="18"/>
                              </w:rPr>
                              <w:t>implement</w:t>
                            </w:r>
                            <w:r w:rsidRPr="00212511">
                              <w:rPr>
                                <w:sz w:val="18"/>
                                <w:szCs w:val="18"/>
                              </w:rPr>
                              <w:t xml:space="preserve"> T 2/3 interventions with </w:t>
                            </w:r>
                            <w:r w:rsidRPr="00747F3C">
                              <w:rPr>
                                <w:b/>
                                <w:sz w:val="18"/>
                                <w:szCs w:val="18"/>
                              </w:rPr>
                              <w:t>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-20.4pt;width:199.2pt;height:9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" fillcolor="white [3201]" strokeweight=".5pt">
                <v:textbox>
                  <w:txbxContent>
                    <w:p w14:paraId="6226736E" w14:textId="258D8DA4" w:rsidR="00611001" w:rsidRPr="00611001" w:rsidRDefault="00212511" w:rsidP="0061100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Professional Learning Outcomes</w:t>
                      </w:r>
                    </w:p>
                    <w:p w14:paraId="216966F2" w14:textId="1AD329A3" w:rsidR="00611001" w:rsidRPr="00212511" w:rsidRDefault="00212511" w:rsidP="00611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12511">
                        <w:rPr>
                          <w:sz w:val="18"/>
                          <w:szCs w:val="18"/>
                        </w:rPr>
                        <w:t xml:space="preserve">Schools have a </w:t>
                      </w:r>
                      <w:r w:rsidRPr="00747F3C">
                        <w:rPr>
                          <w:b/>
                          <w:sz w:val="18"/>
                          <w:szCs w:val="18"/>
                        </w:rPr>
                        <w:t>system</w:t>
                      </w:r>
                      <w:r w:rsidRPr="00212511">
                        <w:rPr>
                          <w:sz w:val="18"/>
                          <w:szCs w:val="18"/>
                        </w:rPr>
                        <w:t xml:space="preserve"> to support scaling up to Tier 2/3</w:t>
                      </w:r>
                    </w:p>
                    <w:p w14:paraId="3140B7AD" w14:textId="64931FF9" w:rsidR="00212511" w:rsidRPr="00212511" w:rsidRDefault="00212511" w:rsidP="00611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12511">
                        <w:rPr>
                          <w:sz w:val="18"/>
                          <w:szCs w:val="18"/>
                        </w:rPr>
                        <w:t xml:space="preserve">Schools use </w:t>
                      </w:r>
                      <w:r w:rsidRPr="00747F3C">
                        <w:rPr>
                          <w:b/>
                          <w:sz w:val="18"/>
                          <w:szCs w:val="18"/>
                        </w:rPr>
                        <w:t>multiple data</w:t>
                      </w:r>
                      <w:r w:rsidRPr="00212511">
                        <w:rPr>
                          <w:sz w:val="18"/>
                          <w:szCs w:val="18"/>
                        </w:rPr>
                        <w:t xml:space="preserve"> sources and a </w:t>
                      </w:r>
                      <w:r w:rsidRPr="00747F3C">
                        <w:rPr>
                          <w:b/>
                          <w:sz w:val="18"/>
                          <w:szCs w:val="18"/>
                        </w:rPr>
                        <w:t>Tracking Tool</w:t>
                      </w:r>
                      <w:r w:rsidRPr="00212511">
                        <w:rPr>
                          <w:sz w:val="18"/>
                          <w:szCs w:val="18"/>
                        </w:rPr>
                        <w:t xml:space="preserve"> to inform decision making</w:t>
                      </w:r>
                    </w:p>
                    <w:p w14:paraId="448CB1F0" w14:textId="27E20C87" w:rsidR="00212511" w:rsidRPr="00747F3C" w:rsidRDefault="00212511" w:rsidP="00611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212511">
                        <w:rPr>
                          <w:sz w:val="18"/>
                          <w:szCs w:val="18"/>
                        </w:rPr>
                        <w:t xml:space="preserve">Schools will </w:t>
                      </w:r>
                      <w:r w:rsidRPr="00747F3C">
                        <w:rPr>
                          <w:b/>
                          <w:sz w:val="18"/>
                          <w:szCs w:val="18"/>
                        </w:rPr>
                        <w:t>implement</w:t>
                      </w:r>
                      <w:r w:rsidRPr="00212511">
                        <w:rPr>
                          <w:sz w:val="18"/>
                          <w:szCs w:val="18"/>
                        </w:rPr>
                        <w:t xml:space="preserve"> T 2/3 interventions with </w:t>
                      </w:r>
                      <w:r w:rsidRPr="00747F3C">
                        <w:rPr>
                          <w:b/>
                          <w:sz w:val="18"/>
                          <w:szCs w:val="18"/>
                        </w:rPr>
                        <w:t>integrity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Boomerang" w:hAnsi="HelloBoomera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37BB" wp14:editId="48A189A1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6416040" cy="457200"/>
                <wp:effectExtent l="57150" t="19050" r="80010" b="95250"/>
                <wp:wrapThrough wrapText="bothSides">
                  <wp:wrapPolygon edited="0">
                    <wp:start x="0" y="-900"/>
                    <wp:lineTo x="-192" y="0"/>
                    <wp:lineTo x="-192" y="23400"/>
                    <wp:lineTo x="64" y="25200"/>
                    <wp:lineTo x="21549" y="25200"/>
                    <wp:lineTo x="21805" y="15300"/>
                    <wp:lineTo x="21805" y="14400"/>
                    <wp:lineTo x="21613" y="900"/>
                    <wp:lineTo x="21613" y="-900"/>
                    <wp:lineTo x="0" y="-9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3C92B" w14:textId="0124FB68" w:rsidR="00630AAA" w:rsidRPr="00542021" w:rsidRDefault="00212511" w:rsidP="00542021">
                            <w:pPr>
                              <w:rPr>
                                <w:rFonts w:ascii="HelloBoomerang" w:hAnsi="HelloBoomerang"/>
                                <w:color w:val="C629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oomerang" w:hAnsi="HelloBoomerang"/>
                                <w:b/>
                                <w:color w:val="C62922"/>
                                <w:sz w:val="40"/>
                                <w:szCs w:val="40"/>
                              </w:rPr>
                              <w:t>Tier 2/3 Systems Getting Started 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margin-left:.6pt;margin-top:.6pt;width:505.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" fillcolor="#f2f2f2 [3052]" strokecolor="#bfbfbf [2412]">
                <v:shadow on="t" color="black" opacity="22937f" origin=",.5" offset="0,.63889mm"/>
                <v:textbox>
                  <w:txbxContent>
                    <w:p w14:paraId="1AE3C92B" w14:textId="0124FB68" w:rsidR="00630AAA" w:rsidRPr="00542021" w:rsidRDefault="00212511" w:rsidP="00542021">
                      <w:pPr>
                        <w:rPr>
                          <w:rFonts w:ascii="HelloBoomerang" w:hAnsi="HelloBoomerang"/>
                          <w:color w:val="C62922"/>
                          <w:sz w:val="40"/>
                          <w:szCs w:val="40"/>
                        </w:rPr>
                      </w:pPr>
                      <w:r>
                        <w:rPr>
                          <w:rFonts w:ascii="HelloBoomerang" w:hAnsi="HelloBoomerang"/>
                          <w:b/>
                          <w:color w:val="C62922"/>
                          <w:sz w:val="40"/>
                          <w:szCs w:val="40"/>
                        </w:rPr>
                        <w:t>Tier 2/3 Systems Getting Started 2015-2016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85C73" w:rsidRPr="002F7161">
        <w:rPr>
          <w:rFonts w:ascii="HelloBoomerang" w:hAnsi="HelloBoomerang"/>
          <w:b/>
          <w:sz w:val="36"/>
          <w:szCs w:val="36"/>
        </w:rPr>
        <w:t xml:space="preserve"> </w:t>
      </w:r>
    </w:p>
    <w:p w14:paraId="26FD7F68" w14:textId="77777777" w:rsidR="004A04D2" w:rsidRPr="004A04D2" w:rsidRDefault="004A04D2" w:rsidP="00185C73">
      <w:pPr>
        <w:rPr>
          <w:rFonts w:ascii="HelloBoomerang" w:hAnsi="HelloBoomerang"/>
          <w:b/>
          <w:sz w:val="16"/>
          <w:szCs w:val="16"/>
        </w:rPr>
      </w:pPr>
    </w:p>
    <w:p w14:paraId="0C70B5E2" w14:textId="77777777" w:rsidR="00542021" w:rsidRDefault="00542021" w:rsidP="00185C73">
      <w:pPr>
        <w:rPr>
          <w:rFonts w:ascii="HelloAmazing" w:hAnsi="HelloAmazing"/>
          <w:b/>
          <w:i/>
          <w:u w:val="single"/>
        </w:rPr>
      </w:pPr>
    </w:p>
    <w:p w14:paraId="30B35B76" w14:textId="77777777" w:rsidR="00185C73" w:rsidRDefault="00185C73" w:rsidP="00185C73">
      <w:pPr>
        <w:rPr>
          <w:rFonts w:ascii="HelloAmazing" w:hAnsi="HelloAmazing"/>
          <w:b/>
          <w:i/>
          <w:color w:val="008000"/>
          <w:u w:val="single"/>
        </w:rPr>
      </w:pPr>
    </w:p>
    <w:p w14:paraId="6522C607" w14:textId="77777777" w:rsidR="003A29B3" w:rsidRPr="00C61CD9" w:rsidRDefault="003A29B3" w:rsidP="00185C73">
      <w:pPr>
        <w:rPr>
          <w:rFonts w:ascii="HelloAmazing" w:hAnsi="HelloAmazing"/>
          <w:b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543"/>
        <w:gridCol w:w="656"/>
        <w:gridCol w:w="2224"/>
        <w:gridCol w:w="1444"/>
        <w:gridCol w:w="36"/>
        <w:gridCol w:w="1092"/>
        <w:gridCol w:w="1199"/>
        <w:gridCol w:w="719"/>
        <w:gridCol w:w="720"/>
        <w:gridCol w:w="719"/>
        <w:gridCol w:w="720"/>
        <w:gridCol w:w="720"/>
      </w:tblGrid>
      <w:tr w:rsidR="00185C73" w:rsidRPr="00C61CD9" w14:paraId="429F254D" w14:textId="77777777" w:rsidTr="00747F3C">
        <w:trPr>
          <w:trHeight w:val="521"/>
        </w:trPr>
        <w:tc>
          <w:tcPr>
            <w:tcW w:w="8464" w:type="dxa"/>
            <w:gridSpan w:val="5"/>
            <w:shd w:val="clear" w:color="auto" w:fill="auto"/>
          </w:tcPr>
          <w:p w14:paraId="09512DDA" w14:textId="4B589CA5" w:rsidR="00185C73" w:rsidRPr="00747F3C" w:rsidRDefault="00611001" w:rsidP="00B91EC5">
            <w:pPr>
              <w:pStyle w:val="2ELSub-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School:</w:t>
            </w:r>
            <w:r w:rsidR="00747F3C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5925" w:type="dxa"/>
            <w:gridSpan w:val="8"/>
            <w:shd w:val="clear" w:color="auto" w:fill="auto"/>
          </w:tcPr>
          <w:p w14:paraId="098807C7" w14:textId="5D7455AD" w:rsidR="00185C73" w:rsidRPr="00747F3C" w:rsidRDefault="00747F3C" w:rsidP="00FE19EA">
            <w:pPr>
              <w:pStyle w:val="2ELSub-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Date:  </w:t>
            </w:r>
          </w:p>
        </w:tc>
      </w:tr>
      <w:tr w:rsidR="00747F3C" w:rsidRPr="00C61CD9" w14:paraId="25549DD8" w14:textId="77777777" w:rsidTr="009F1D3E">
        <w:trPr>
          <w:trHeight w:val="90"/>
        </w:trPr>
        <w:tc>
          <w:tcPr>
            <w:tcW w:w="3597" w:type="dxa"/>
            <w:shd w:val="clear" w:color="auto" w:fill="auto"/>
          </w:tcPr>
          <w:p w14:paraId="55D13F63" w14:textId="02D4FCC2" w:rsidR="00747F3C" w:rsidRDefault="00747F3C" w:rsidP="00747F3C">
            <w:pPr>
              <w:pStyle w:val="2ELSub-head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Member Role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57798A7C" w14:textId="3FF14344" w:rsidR="00747F3C" w:rsidRDefault="00747F3C" w:rsidP="00747F3C">
            <w:pPr>
              <w:pStyle w:val="2ELSub-head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Member Name</w:t>
            </w:r>
          </w:p>
        </w:tc>
        <w:tc>
          <w:tcPr>
            <w:tcW w:w="3771" w:type="dxa"/>
            <w:gridSpan w:val="4"/>
            <w:shd w:val="clear" w:color="auto" w:fill="auto"/>
          </w:tcPr>
          <w:p w14:paraId="6CC2A8DC" w14:textId="25AE68AA" w:rsidR="00747F3C" w:rsidRDefault="00747F3C" w:rsidP="00747F3C">
            <w:pPr>
              <w:pStyle w:val="2ELSub-head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719" w:type="dxa"/>
            <w:shd w:val="clear" w:color="auto" w:fill="auto"/>
          </w:tcPr>
          <w:p w14:paraId="64162C90" w14:textId="4C9C625E" w:rsidR="00747F3C" w:rsidRPr="00747F3C" w:rsidRDefault="00747F3C" w:rsidP="00747F3C">
            <w:pPr>
              <w:pStyle w:val="2ELSub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720" w:type="dxa"/>
            <w:shd w:val="clear" w:color="auto" w:fill="auto"/>
          </w:tcPr>
          <w:p w14:paraId="41B86D60" w14:textId="2ED766B8" w:rsidR="00747F3C" w:rsidRPr="00747F3C" w:rsidRDefault="00747F3C" w:rsidP="00747F3C">
            <w:pPr>
              <w:pStyle w:val="2ELSub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1</w:t>
            </w:r>
          </w:p>
        </w:tc>
        <w:tc>
          <w:tcPr>
            <w:tcW w:w="719" w:type="dxa"/>
            <w:shd w:val="clear" w:color="auto" w:fill="auto"/>
          </w:tcPr>
          <w:p w14:paraId="5B48DD48" w14:textId="267698FA" w:rsidR="00747F3C" w:rsidRPr="00747F3C" w:rsidRDefault="00747F3C" w:rsidP="00747F3C">
            <w:pPr>
              <w:pStyle w:val="2ELSub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720" w:type="dxa"/>
            <w:shd w:val="clear" w:color="auto" w:fill="auto"/>
          </w:tcPr>
          <w:p w14:paraId="155DF218" w14:textId="188C67A7" w:rsidR="00747F3C" w:rsidRPr="00747F3C" w:rsidRDefault="00747F3C" w:rsidP="00747F3C">
            <w:pPr>
              <w:pStyle w:val="2ELSub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2</w:t>
            </w:r>
          </w:p>
        </w:tc>
        <w:tc>
          <w:tcPr>
            <w:tcW w:w="720" w:type="dxa"/>
            <w:shd w:val="clear" w:color="auto" w:fill="auto"/>
          </w:tcPr>
          <w:p w14:paraId="27BD5438" w14:textId="5D713E18" w:rsidR="00747F3C" w:rsidRPr="00747F3C" w:rsidRDefault="00747F3C" w:rsidP="00747F3C">
            <w:pPr>
              <w:pStyle w:val="2ELSub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3</w:t>
            </w:r>
          </w:p>
        </w:tc>
      </w:tr>
      <w:tr w:rsidR="00747F3C" w:rsidRPr="00C61CD9" w14:paraId="08794F2B" w14:textId="77777777" w:rsidTr="009F1D3E">
        <w:trPr>
          <w:trHeight w:val="90"/>
        </w:trPr>
        <w:tc>
          <w:tcPr>
            <w:tcW w:w="3597" w:type="dxa"/>
            <w:shd w:val="clear" w:color="auto" w:fill="auto"/>
          </w:tcPr>
          <w:p w14:paraId="79A809C4" w14:textId="1A1A08FA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3E8BADEC" w14:textId="581E3668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71" w:type="dxa"/>
            <w:gridSpan w:val="4"/>
            <w:shd w:val="clear" w:color="auto" w:fill="auto"/>
          </w:tcPr>
          <w:p w14:paraId="0F9C0B2F" w14:textId="41AAFFA5" w:rsidR="00747F3C" w:rsidRPr="00747F3C" w:rsidRDefault="00747F3C" w:rsidP="00822907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15106D0F" w14:textId="4914E53C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234A75A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2904E570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BE2C6F0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065B262" w14:textId="52AB6A0E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7F3C" w:rsidRPr="00C61CD9" w14:paraId="2A8710A0" w14:textId="77777777" w:rsidTr="009F1D3E">
        <w:trPr>
          <w:trHeight w:val="90"/>
        </w:trPr>
        <w:tc>
          <w:tcPr>
            <w:tcW w:w="3597" w:type="dxa"/>
            <w:shd w:val="clear" w:color="auto" w:fill="auto"/>
          </w:tcPr>
          <w:p w14:paraId="19AAA314" w14:textId="3B831D80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423EFD13" w14:textId="14E54B36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71" w:type="dxa"/>
            <w:gridSpan w:val="4"/>
            <w:shd w:val="clear" w:color="auto" w:fill="auto"/>
          </w:tcPr>
          <w:p w14:paraId="057F8E55" w14:textId="1FEAFC7F" w:rsidR="005E6256" w:rsidRPr="00747F3C" w:rsidRDefault="005E6256" w:rsidP="00822907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45C467C" w14:textId="73D72673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308B579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6026C629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A8CFF9D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98410D9" w14:textId="6B5704B3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7F3C" w:rsidRPr="00C61CD9" w14:paraId="10C87A48" w14:textId="77777777" w:rsidTr="009F1D3E">
        <w:trPr>
          <w:trHeight w:val="90"/>
        </w:trPr>
        <w:tc>
          <w:tcPr>
            <w:tcW w:w="3597" w:type="dxa"/>
            <w:shd w:val="clear" w:color="auto" w:fill="auto"/>
          </w:tcPr>
          <w:p w14:paraId="602C87A0" w14:textId="331918DD" w:rsid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275C00E9" w14:textId="279C5296" w:rsid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71" w:type="dxa"/>
            <w:gridSpan w:val="4"/>
            <w:shd w:val="clear" w:color="auto" w:fill="auto"/>
          </w:tcPr>
          <w:p w14:paraId="0F9BA0D2" w14:textId="5F505366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6A080D87" w14:textId="300F8AE6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1FBD573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5387BB6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EED447" w14:textId="77777777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0755847" w14:textId="481F0B79" w:rsidR="00747F3C" w:rsidRPr="00747F3C" w:rsidRDefault="00747F3C" w:rsidP="00747F3C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7F3C" w:rsidRPr="00C61CD9" w14:paraId="699E3A68" w14:textId="77777777" w:rsidTr="009F1D3E">
        <w:trPr>
          <w:trHeight w:val="90"/>
        </w:trPr>
        <w:tc>
          <w:tcPr>
            <w:tcW w:w="3597" w:type="dxa"/>
            <w:shd w:val="clear" w:color="auto" w:fill="auto"/>
          </w:tcPr>
          <w:p w14:paraId="2A7A7213" w14:textId="7C4CDB27" w:rsid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3676FED9" w14:textId="00A95C76" w:rsid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71" w:type="dxa"/>
            <w:gridSpan w:val="4"/>
            <w:shd w:val="clear" w:color="auto" w:fill="auto"/>
          </w:tcPr>
          <w:p w14:paraId="0E1B8A4D" w14:textId="5848EC98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1569924" w14:textId="64DB9DFD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23DB80B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44CA6027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D79B9A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19559AE" w14:textId="0850082F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7F3C" w:rsidRPr="00C61CD9" w14:paraId="2E6C94B0" w14:textId="77777777" w:rsidTr="009F1D3E">
        <w:trPr>
          <w:trHeight w:val="90"/>
        </w:trPr>
        <w:tc>
          <w:tcPr>
            <w:tcW w:w="3597" w:type="dxa"/>
            <w:shd w:val="clear" w:color="auto" w:fill="auto"/>
          </w:tcPr>
          <w:p w14:paraId="24BE687A" w14:textId="6B2025D7" w:rsid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37BACBF7" w14:textId="2D2121F3" w:rsid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71" w:type="dxa"/>
            <w:gridSpan w:val="4"/>
            <w:shd w:val="clear" w:color="auto" w:fill="auto"/>
          </w:tcPr>
          <w:p w14:paraId="142F8CB0" w14:textId="772A4EE2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36EBFE36" w14:textId="2B80618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6843BBB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69F42DCD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78E0C81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F34FA20" w14:textId="60A50CE1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7F3C" w:rsidRPr="00C61CD9" w14:paraId="40D867BA" w14:textId="77777777" w:rsidTr="009F1D3E">
        <w:trPr>
          <w:trHeight w:val="90"/>
        </w:trPr>
        <w:tc>
          <w:tcPr>
            <w:tcW w:w="3597" w:type="dxa"/>
            <w:shd w:val="clear" w:color="auto" w:fill="auto"/>
          </w:tcPr>
          <w:p w14:paraId="3BCEB734" w14:textId="77777777" w:rsid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045721C2" w14:textId="77777777" w:rsid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71" w:type="dxa"/>
            <w:gridSpan w:val="4"/>
            <w:shd w:val="clear" w:color="auto" w:fill="auto"/>
          </w:tcPr>
          <w:p w14:paraId="1DB6B71E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558877D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05267E8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6468EA2C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7EC9159" w14:textId="77777777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59BB0C0" w14:textId="2DE3559F" w:rsidR="00747F3C" w:rsidRPr="00747F3C" w:rsidRDefault="00747F3C" w:rsidP="005E6256">
            <w:pPr>
              <w:pStyle w:val="2ELSub-heading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85C73" w:rsidRPr="00C61CD9" w14:paraId="25A3FEF6" w14:textId="77777777" w:rsidTr="00542021">
        <w:trPr>
          <w:trHeight w:val="377"/>
        </w:trPr>
        <w:tc>
          <w:tcPr>
            <w:tcW w:w="14389" w:type="dxa"/>
            <w:gridSpan w:val="13"/>
            <w:shd w:val="pct5" w:color="auto" w:fill="000000" w:themeFill="text1"/>
            <w:vAlign w:val="center"/>
          </w:tcPr>
          <w:p w14:paraId="4B1FFFC5" w14:textId="1A7BFC40" w:rsidR="00185C73" w:rsidRPr="000579FC" w:rsidRDefault="009D362C" w:rsidP="00B14AAE">
            <w:pPr>
              <w:pStyle w:val="2ELSub-heading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Coaching Visit Between Day 1 &amp; Day 2</w:t>
            </w:r>
          </w:p>
        </w:tc>
      </w:tr>
      <w:tr w:rsidR="009D362C" w:rsidRPr="00C61CD9" w14:paraId="4E10BB47" w14:textId="77777777" w:rsidTr="009D362C">
        <w:trPr>
          <w:trHeight w:val="377"/>
        </w:trPr>
        <w:tc>
          <w:tcPr>
            <w:tcW w:w="14389" w:type="dxa"/>
            <w:gridSpan w:val="13"/>
            <w:shd w:val="clear" w:color="auto" w:fill="FFFFFF" w:themeFill="background1"/>
            <w:vAlign w:val="center"/>
          </w:tcPr>
          <w:p w14:paraId="5CEBFDF7" w14:textId="5964EF91" w:rsidR="00BE1534" w:rsidRPr="00BE1534" w:rsidRDefault="009D362C" w:rsidP="00B14AAE">
            <w:pPr>
              <w:pStyle w:val="2ELSub-heading"/>
              <w:rPr>
                <w:sz w:val="20"/>
                <w:szCs w:val="20"/>
              </w:rPr>
            </w:pPr>
            <w:r w:rsidRPr="00BE1534">
              <w:rPr>
                <w:sz w:val="20"/>
                <w:szCs w:val="20"/>
              </w:rPr>
              <w:t xml:space="preserve">Today, the plan is to discuss and assess learning from Day 1.  We will also discuss how your school team plans to implement Tier 2/3 Systems &amp; Interventions.  </w:t>
            </w:r>
            <w:r w:rsidR="00BE1534">
              <w:rPr>
                <w:sz w:val="20"/>
                <w:szCs w:val="20"/>
              </w:rPr>
              <w:t>What other information would be important for us to focus our conversation on?</w:t>
            </w:r>
          </w:p>
          <w:p w14:paraId="736D9597" w14:textId="118E342A" w:rsidR="009D362C" w:rsidRPr="00BE1534" w:rsidRDefault="009D362C" w:rsidP="00BE1534">
            <w:pPr>
              <w:pStyle w:val="2ELSub-heading"/>
              <w:rPr>
                <w:sz w:val="20"/>
                <w:szCs w:val="20"/>
              </w:rPr>
            </w:pPr>
          </w:p>
        </w:tc>
      </w:tr>
      <w:tr w:rsidR="00B14AAE" w:rsidRPr="00C61CD9" w14:paraId="1D46887C" w14:textId="77777777" w:rsidTr="00B14AAE">
        <w:trPr>
          <w:trHeight w:val="3037"/>
        </w:trPr>
        <w:tc>
          <w:tcPr>
            <w:tcW w:w="4140" w:type="dxa"/>
            <w:gridSpan w:val="2"/>
            <w:shd w:val="clear" w:color="auto" w:fill="auto"/>
          </w:tcPr>
          <w:p w14:paraId="304C4968" w14:textId="5B80766B" w:rsidR="00BE1534" w:rsidRDefault="00212511" w:rsidP="00B14A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</w:t>
            </w:r>
            <w:r w:rsidR="009D362C">
              <w:rPr>
                <w:b/>
                <w:sz w:val="22"/>
              </w:rPr>
              <w:t>was affirming at Day 1?  What are you looking forward to with this work?</w:t>
            </w:r>
          </w:p>
          <w:p w14:paraId="6A4BCC3F" w14:textId="78E783DF" w:rsidR="00BE1534" w:rsidRDefault="00BE1534" w:rsidP="00BE1534">
            <w:pPr>
              <w:rPr>
                <w:sz w:val="22"/>
              </w:rPr>
            </w:pPr>
          </w:p>
          <w:p w14:paraId="64BAECEF" w14:textId="77777777" w:rsidR="00B14AAE" w:rsidRPr="00BE1534" w:rsidRDefault="00B14AAE" w:rsidP="00BE153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shd w:val="clear" w:color="auto" w:fill="auto"/>
          </w:tcPr>
          <w:p w14:paraId="61306FC5" w14:textId="56017E9F" w:rsidR="00B14AAE" w:rsidRPr="00B14AAE" w:rsidRDefault="00BE1534" w:rsidP="00FE19EA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Describe your (administrators) leadership, vision and engagement in the Tier 2/3 Systems Team.</w:t>
            </w:r>
          </w:p>
          <w:p w14:paraId="1A3CBC26" w14:textId="77777777" w:rsidR="00B14AAE" w:rsidRDefault="00B14AAE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1481AF22" w14:textId="77777777" w:rsidR="00BE1534" w:rsidRPr="00BE1534" w:rsidRDefault="00BE1534" w:rsidP="00FE19EA">
            <w:pPr>
              <w:rPr>
                <w:rFonts w:cs="Calibri"/>
                <w:b/>
                <w:color w:val="548DD4" w:themeColor="text2" w:themeTint="99"/>
                <w:sz w:val="20"/>
                <w:szCs w:val="20"/>
              </w:rPr>
            </w:pPr>
          </w:p>
          <w:p w14:paraId="270AC0A4" w14:textId="77777777" w:rsidR="00B14AAE" w:rsidRPr="00BE1534" w:rsidRDefault="00B14AAE" w:rsidP="00FE19EA">
            <w:pPr>
              <w:pStyle w:val="2ELSub-heading"/>
              <w:rPr>
                <w:color w:val="548DD4" w:themeColor="text2" w:themeTint="99"/>
                <w:sz w:val="20"/>
                <w:szCs w:val="20"/>
              </w:rPr>
            </w:pPr>
          </w:p>
          <w:p w14:paraId="1ADF9305" w14:textId="77777777" w:rsidR="00B14AAE" w:rsidRDefault="00B14AAE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0E17E5C2" w14:textId="77777777" w:rsidR="00B14AAE" w:rsidRDefault="00B14AAE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628D2E51" w14:textId="77777777" w:rsidR="00B14AAE" w:rsidRPr="00C61CD9" w:rsidRDefault="00B14AAE" w:rsidP="00FE19EA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  <w:gridSpan w:val="7"/>
            <w:shd w:val="clear" w:color="auto" w:fill="auto"/>
          </w:tcPr>
          <w:p w14:paraId="6DD378BE" w14:textId="2D439AC0" w:rsidR="00BE1534" w:rsidRDefault="00BE1534" w:rsidP="00BE1534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According to the Day 1 Professional Learning &amp; Padlet, you identified the following as what your team hopes to gain.</w:t>
            </w:r>
          </w:p>
          <w:p w14:paraId="5E339425" w14:textId="77777777" w:rsidR="00276FE1" w:rsidRDefault="00276FE1" w:rsidP="00FE19EA">
            <w:pPr>
              <w:pStyle w:val="2ELSub-heading"/>
              <w:rPr>
                <w:color w:val="FF0000"/>
                <w:sz w:val="16"/>
                <w:szCs w:val="16"/>
              </w:rPr>
            </w:pPr>
          </w:p>
          <w:p w14:paraId="1B62BA27" w14:textId="77777777" w:rsidR="009F1D3E" w:rsidRDefault="009F1D3E" w:rsidP="00FE19EA">
            <w:pPr>
              <w:pStyle w:val="2ELSub-heading"/>
              <w:rPr>
                <w:color w:val="FF0000"/>
                <w:sz w:val="16"/>
                <w:szCs w:val="16"/>
              </w:rPr>
            </w:pPr>
          </w:p>
          <w:p w14:paraId="358C1F25" w14:textId="77777777" w:rsidR="009F1D3E" w:rsidRDefault="009F1D3E" w:rsidP="00FE19EA">
            <w:pPr>
              <w:pStyle w:val="2ELSub-heading"/>
              <w:rPr>
                <w:sz w:val="26"/>
                <w:szCs w:val="26"/>
              </w:rPr>
            </w:pPr>
          </w:p>
          <w:p w14:paraId="03EBA720" w14:textId="77777777" w:rsidR="00B91EC5" w:rsidRDefault="00B91EC5" w:rsidP="00FE19EA">
            <w:pPr>
              <w:pStyle w:val="2ELSub-heading"/>
              <w:rPr>
                <w:sz w:val="26"/>
                <w:szCs w:val="26"/>
              </w:rPr>
            </w:pPr>
          </w:p>
          <w:p w14:paraId="580120E4" w14:textId="3286D257" w:rsidR="00BE1534" w:rsidRDefault="00BE1534" w:rsidP="00FE19EA">
            <w:pPr>
              <w:pStyle w:val="2ELSub-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learning meet what you hoped?  How might we continue to support this learning?</w:t>
            </w:r>
          </w:p>
          <w:p w14:paraId="79401637" w14:textId="77777777" w:rsidR="00276FE1" w:rsidRDefault="00276FE1" w:rsidP="00FE19EA">
            <w:pPr>
              <w:pStyle w:val="2ELSub-heading"/>
              <w:rPr>
                <w:sz w:val="20"/>
                <w:szCs w:val="20"/>
              </w:rPr>
            </w:pPr>
          </w:p>
          <w:p w14:paraId="2AA1282E" w14:textId="77777777" w:rsidR="00276FE1" w:rsidRDefault="00276FE1" w:rsidP="00FE19EA">
            <w:pPr>
              <w:pStyle w:val="2ELSub-heading"/>
              <w:rPr>
                <w:sz w:val="20"/>
                <w:szCs w:val="20"/>
              </w:rPr>
            </w:pPr>
          </w:p>
          <w:p w14:paraId="038F2B48" w14:textId="77777777" w:rsidR="00276FE1" w:rsidRDefault="00276FE1" w:rsidP="00FE19EA">
            <w:pPr>
              <w:pStyle w:val="2ELSub-heading"/>
              <w:rPr>
                <w:sz w:val="20"/>
                <w:szCs w:val="20"/>
              </w:rPr>
            </w:pPr>
          </w:p>
          <w:p w14:paraId="267C0FF9" w14:textId="77777777" w:rsidR="00276FE1" w:rsidRDefault="00276FE1" w:rsidP="00FE19EA">
            <w:pPr>
              <w:pStyle w:val="2ELSub-heading"/>
              <w:rPr>
                <w:sz w:val="20"/>
                <w:szCs w:val="20"/>
              </w:rPr>
            </w:pPr>
          </w:p>
          <w:p w14:paraId="74435CB4" w14:textId="77777777" w:rsidR="00204B72" w:rsidRDefault="00204B72" w:rsidP="00FE19EA">
            <w:pPr>
              <w:pStyle w:val="2ELSub-heading"/>
              <w:rPr>
                <w:sz w:val="20"/>
                <w:szCs w:val="20"/>
              </w:rPr>
            </w:pPr>
          </w:p>
          <w:p w14:paraId="217E4361" w14:textId="77777777" w:rsidR="00B91EC5" w:rsidRDefault="00B91EC5" w:rsidP="00FE19EA">
            <w:pPr>
              <w:pStyle w:val="2ELSub-heading"/>
              <w:rPr>
                <w:sz w:val="20"/>
                <w:szCs w:val="20"/>
              </w:rPr>
            </w:pPr>
          </w:p>
          <w:p w14:paraId="68CCBA8B" w14:textId="77777777" w:rsidR="00276FE1" w:rsidRDefault="00276FE1" w:rsidP="00FE19EA">
            <w:pPr>
              <w:pStyle w:val="2ELSub-heading"/>
              <w:rPr>
                <w:sz w:val="20"/>
                <w:szCs w:val="20"/>
              </w:rPr>
            </w:pPr>
          </w:p>
          <w:p w14:paraId="5D4F34E4" w14:textId="77777777" w:rsidR="00694F32" w:rsidRDefault="00694F32" w:rsidP="00FE19EA">
            <w:pPr>
              <w:pStyle w:val="2ELSub-heading"/>
              <w:rPr>
                <w:sz w:val="20"/>
                <w:szCs w:val="20"/>
              </w:rPr>
            </w:pPr>
          </w:p>
          <w:p w14:paraId="111D6880" w14:textId="77777777" w:rsidR="00276FE1" w:rsidRDefault="00276FE1" w:rsidP="00FE19EA">
            <w:pPr>
              <w:pStyle w:val="2ELSub-heading"/>
              <w:rPr>
                <w:sz w:val="20"/>
                <w:szCs w:val="20"/>
              </w:rPr>
            </w:pPr>
          </w:p>
          <w:p w14:paraId="303EBB10" w14:textId="77777777" w:rsidR="00276FE1" w:rsidRDefault="00276FE1" w:rsidP="00FE19EA">
            <w:pPr>
              <w:pStyle w:val="2ELSub-heading"/>
              <w:rPr>
                <w:sz w:val="20"/>
                <w:szCs w:val="20"/>
              </w:rPr>
            </w:pPr>
          </w:p>
          <w:p w14:paraId="3E57A7D1" w14:textId="77777777" w:rsidR="00BE1534" w:rsidRPr="00BE1534" w:rsidRDefault="00BE1534" w:rsidP="00FE19EA">
            <w:pPr>
              <w:pStyle w:val="2ELSub-heading"/>
              <w:rPr>
                <w:sz w:val="20"/>
                <w:szCs w:val="20"/>
              </w:rPr>
            </w:pPr>
          </w:p>
          <w:p w14:paraId="292F7920" w14:textId="77777777" w:rsidR="00BE1534" w:rsidRPr="00BE1534" w:rsidRDefault="00BE1534" w:rsidP="00FE19EA">
            <w:pPr>
              <w:pStyle w:val="2ELSub-heading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185C73" w:rsidRPr="00C61CD9" w14:paraId="6ABF090A" w14:textId="77777777" w:rsidTr="00542021">
        <w:trPr>
          <w:trHeight w:val="422"/>
        </w:trPr>
        <w:tc>
          <w:tcPr>
            <w:tcW w:w="14389" w:type="dxa"/>
            <w:gridSpan w:val="13"/>
            <w:shd w:val="clear" w:color="auto" w:fill="000000" w:themeFill="text1"/>
            <w:vAlign w:val="center"/>
          </w:tcPr>
          <w:p w14:paraId="429BB6C2" w14:textId="3DA51D45" w:rsidR="00185C73" w:rsidRPr="000579FC" w:rsidRDefault="0015022F" w:rsidP="00542021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lastRenderedPageBreak/>
              <w:t>Questions Connected to Professional Learning Outcomes</w:t>
            </w:r>
            <w:r w:rsidR="00185C73" w:rsidRPr="000579FC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5022F" w:rsidRPr="00C61CD9" w14:paraId="0C911789" w14:textId="77777777" w:rsidTr="00F84F94">
        <w:trPr>
          <w:trHeight w:val="422"/>
        </w:trPr>
        <w:tc>
          <w:tcPr>
            <w:tcW w:w="4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20FC56" w14:textId="5A7D4569" w:rsidR="0015022F" w:rsidRDefault="0015022F" w:rsidP="00FE19EA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What might your team need to initially implement systems conversations at this level?</w:t>
            </w:r>
          </w:p>
          <w:p w14:paraId="12DCA2A4" w14:textId="77777777" w:rsidR="0015022F" w:rsidRDefault="0015022F" w:rsidP="00FE19EA">
            <w:pPr>
              <w:rPr>
                <w:rFonts w:cs="Calibri"/>
                <w:b/>
                <w:sz w:val="22"/>
              </w:rPr>
            </w:pPr>
          </w:p>
          <w:p w14:paraId="35582AB8" w14:textId="77777777" w:rsidR="0015022F" w:rsidRDefault="0015022F" w:rsidP="00FE19EA">
            <w:pPr>
              <w:rPr>
                <w:rFonts w:cs="Calibri"/>
                <w:b/>
                <w:sz w:val="22"/>
              </w:rPr>
            </w:pPr>
          </w:p>
          <w:p w14:paraId="7A6B936E" w14:textId="77777777" w:rsidR="0015022F" w:rsidRPr="00BE1534" w:rsidRDefault="0015022F" w:rsidP="00FE19EA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95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10F8C95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15022F" w:rsidRPr="00C61CD9" w14:paraId="66344BB1" w14:textId="77777777" w:rsidTr="00F84F94">
        <w:trPr>
          <w:trHeight w:val="422"/>
        </w:trPr>
        <w:tc>
          <w:tcPr>
            <w:tcW w:w="4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48AFD8" w14:textId="350F3C32" w:rsidR="0015022F" w:rsidRDefault="0015022F" w:rsidP="00FE19EA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What has the team learned from looking at the screening (ODR, attendance, ISS/OSS, tardies, minor referrals) data?  </w:t>
            </w:r>
          </w:p>
          <w:p w14:paraId="628951D5" w14:textId="77777777" w:rsidR="0015022F" w:rsidRDefault="0015022F" w:rsidP="00FE19EA">
            <w:pPr>
              <w:rPr>
                <w:rFonts w:cs="Calibri"/>
                <w:b/>
                <w:sz w:val="22"/>
              </w:rPr>
            </w:pPr>
          </w:p>
          <w:p w14:paraId="49153464" w14:textId="77777777" w:rsidR="0015022F" w:rsidRDefault="0015022F" w:rsidP="00FE19EA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How many students might need Tier 2 supports?</w:t>
            </w:r>
          </w:p>
          <w:p w14:paraId="6B4E51AB" w14:textId="77777777" w:rsidR="0015022F" w:rsidRDefault="0015022F" w:rsidP="00FE19EA">
            <w:pPr>
              <w:rPr>
                <w:rFonts w:cs="Calibri"/>
                <w:b/>
                <w:sz w:val="22"/>
              </w:rPr>
            </w:pPr>
          </w:p>
          <w:p w14:paraId="36A00C93" w14:textId="77777777" w:rsidR="0015022F" w:rsidRDefault="0015022F" w:rsidP="00FE19EA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What would be needed to support the number of students?</w:t>
            </w:r>
          </w:p>
          <w:p w14:paraId="24850702" w14:textId="77777777" w:rsidR="0015022F" w:rsidRDefault="0015022F" w:rsidP="00FE19EA">
            <w:pPr>
              <w:rPr>
                <w:rFonts w:cs="Calibri"/>
                <w:b/>
                <w:sz w:val="22"/>
              </w:rPr>
            </w:pPr>
          </w:p>
          <w:p w14:paraId="48814A75" w14:textId="77777777" w:rsidR="0015022F" w:rsidRDefault="0015022F" w:rsidP="00FE19EA">
            <w:pPr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How could the Systems-Response Tool assist with identifying Indicators of Risk?</w:t>
            </w:r>
          </w:p>
          <w:p w14:paraId="5C62BD5E" w14:textId="3A28C102" w:rsidR="0015022F" w:rsidRDefault="0015022F" w:rsidP="00FE19EA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95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CCDF411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141913E9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11D7C0E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032CF796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6F22E871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93C24AD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0357C15D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58A1CF52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529B6204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2E0C1C81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  <w:p w14:paraId="53079D8F" w14:textId="77777777" w:rsidR="0015022F" w:rsidRDefault="0015022F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15022F" w:rsidRPr="00C61CD9" w14:paraId="5DA3A527" w14:textId="77777777" w:rsidTr="00DC1172">
        <w:trPr>
          <w:trHeight w:val="404"/>
        </w:trPr>
        <w:tc>
          <w:tcPr>
            <w:tcW w:w="4796" w:type="dxa"/>
            <w:gridSpan w:val="3"/>
            <w:shd w:val="clear" w:color="auto" w:fill="auto"/>
          </w:tcPr>
          <w:p w14:paraId="109889B7" w14:textId="55586572" w:rsidR="0015022F" w:rsidRPr="0015022F" w:rsidRDefault="0015022F" w:rsidP="00FE19EA">
            <w:pPr>
              <w:rPr>
                <w:rFonts w:asciiTheme="majorHAnsi" w:hAnsiTheme="majorHAnsi"/>
                <w:b/>
                <w:sz w:val="22"/>
              </w:rPr>
            </w:pPr>
            <w:r w:rsidRPr="0015022F">
              <w:rPr>
                <w:rFonts w:asciiTheme="majorHAnsi" w:hAnsiTheme="majorHAnsi"/>
                <w:b/>
                <w:sz w:val="22"/>
              </w:rPr>
              <w:t>What additional questions does the team have before Day 2 on 2/8/16?</w:t>
            </w:r>
          </w:p>
        </w:tc>
        <w:tc>
          <w:tcPr>
            <w:tcW w:w="4796" w:type="dxa"/>
            <w:gridSpan w:val="4"/>
            <w:shd w:val="clear" w:color="auto" w:fill="auto"/>
          </w:tcPr>
          <w:p w14:paraId="46E7FC7C" w14:textId="3B38A3ED" w:rsidR="0015022F" w:rsidRPr="0015022F" w:rsidRDefault="0015022F" w:rsidP="00FE19EA">
            <w:pPr>
              <w:rPr>
                <w:rFonts w:asciiTheme="majorHAnsi" w:hAnsiTheme="majorHAnsi"/>
                <w:b/>
                <w:sz w:val="22"/>
              </w:rPr>
            </w:pPr>
            <w:r w:rsidRPr="0015022F">
              <w:rPr>
                <w:rFonts w:asciiTheme="majorHAnsi" w:hAnsiTheme="majorHAnsi"/>
                <w:b/>
                <w:sz w:val="22"/>
              </w:rPr>
              <w:t>PLUS</w:t>
            </w:r>
          </w:p>
        </w:tc>
        <w:tc>
          <w:tcPr>
            <w:tcW w:w="4797" w:type="dxa"/>
            <w:gridSpan w:val="6"/>
            <w:shd w:val="clear" w:color="auto" w:fill="auto"/>
          </w:tcPr>
          <w:p w14:paraId="06F588F4" w14:textId="77777777" w:rsidR="0015022F" w:rsidRPr="0015022F" w:rsidRDefault="0015022F" w:rsidP="00FE19EA">
            <w:pPr>
              <w:rPr>
                <w:rFonts w:asciiTheme="majorHAnsi" w:hAnsiTheme="majorHAnsi"/>
                <w:b/>
                <w:sz w:val="22"/>
              </w:rPr>
            </w:pPr>
            <w:r w:rsidRPr="0015022F">
              <w:rPr>
                <w:rFonts w:asciiTheme="majorHAnsi" w:hAnsiTheme="majorHAnsi"/>
                <w:b/>
                <w:sz w:val="22"/>
              </w:rPr>
              <w:t>DELTAS</w:t>
            </w:r>
          </w:p>
          <w:p w14:paraId="7EA97ECD" w14:textId="77777777" w:rsidR="0015022F" w:rsidRPr="0015022F" w:rsidRDefault="0015022F" w:rsidP="00FE19EA">
            <w:pPr>
              <w:rPr>
                <w:rFonts w:asciiTheme="majorHAnsi" w:hAnsiTheme="majorHAnsi"/>
                <w:sz w:val="22"/>
              </w:rPr>
            </w:pPr>
          </w:p>
          <w:p w14:paraId="477283D8" w14:textId="77777777" w:rsidR="0015022F" w:rsidRPr="0015022F" w:rsidRDefault="0015022F" w:rsidP="00FE19EA">
            <w:pPr>
              <w:rPr>
                <w:rFonts w:asciiTheme="majorHAnsi" w:hAnsiTheme="majorHAnsi"/>
                <w:sz w:val="22"/>
              </w:rPr>
            </w:pPr>
          </w:p>
          <w:p w14:paraId="0F38DB99" w14:textId="77777777" w:rsidR="0015022F" w:rsidRPr="0015022F" w:rsidRDefault="0015022F" w:rsidP="00FE19EA">
            <w:pPr>
              <w:rPr>
                <w:rFonts w:asciiTheme="majorHAnsi" w:hAnsiTheme="majorHAnsi"/>
                <w:sz w:val="22"/>
              </w:rPr>
            </w:pPr>
          </w:p>
          <w:p w14:paraId="134D462A" w14:textId="77777777" w:rsidR="0015022F" w:rsidRPr="0015022F" w:rsidRDefault="0015022F" w:rsidP="00FE19EA">
            <w:pPr>
              <w:rPr>
                <w:rFonts w:asciiTheme="majorHAnsi" w:hAnsiTheme="majorHAnsi"/>
                <w:sz w:val="22"/>
              </w:rPr>
            </w:pPr>
          </w:p>
          <w:p w14:paraId="16897AF9" w14:textId="77777777" w:rsidR="0015022F" w:rsidRPr="0015022F" w:rsidRDefault="0015022F" w:rsidP="00FE19EA">
            <w:pPr>
              <w:rPr>
                <w:rFonts w:asciiTheme="majorHAnsi" w:hAnsiTheme="majorHAnsi"/>
                <w:sz w:val="22"/>
              </w:rPr>
            </w:pPr>
          </w:p>
          <w:p w14:paraId="1F320983" w14:textId="6CA4FD5B" w:rsidR="0015022F" w:rsidRPr="0015022F" w:rsidRDefault="0015022F" w:rsidP="00FE19E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C6B490B" w14:textId="77777777" w:rsidR="00185C73" w:rsidRDefault="00185C73" w:rsidP="00185C73">
      <w:pPr>
        <w:rPr>
          <w:rFonts w:ascii="HelloAmazing" w:hAnsi="HelloAmazing"/>
          <w:b/>
          <w:i/>
          <w:u w:val="single"/>
        </w:rPr>
      </w:pPr>
    </w:p>
    <w:tbl>
      <w:tblPr>
        <w:tblStyle w:val="TableGrid"/>
        <w:tblW w:w="14756" w:type="dxa"/>
        <w:tblInd w:w="108" w:type="dxa"/>
        <w:tblLook w:val="04A0" w:firstRow="1" w:lastRow="0" w:firstColumn="1" w:lastColumn="0" w:noHBand="0" w:noVBand="1"/>
      </w:tblPr>
      <w:tblGrid>
        <w:gridCol w:w="7140"/>
        <w:gridCol w:w="7616"/>
      </w:tblGrid>
      <w:tr w:rsidR="00185C73" w14:paraId="16A2C0E6" w14:textId="77777777" w:rsidTr="00407A63">
        <w:trPr>
          <w:trHeight w:val="647"/>
        </w:trPr>
        <w:tc>
          <w:tcPr>
            <w:tcW w:w="7140" w:type="dxa"/>
            <w:shd w:val="pct10" w:color="auto" w:fill="000000" w:themeFill="text1"/>
          </w:tcPr>
          <w:p w14:paraId="2ADDE3F1" w14:textId="0EE58D37" w:rsidR="00185C73" w:rsidRPr="00407A63" w:rsidRDefault="0015022F" w:rsidP="008D5B32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NEXT STEPS FOR TEAM</w:t>
            </w:r>
          </w:p>
        </w:tc>
        <w:tc>
          <w:tcPr>
            <w:tcW w:w="7616" w:type="dxa"/>
            <w:shd w:val="pct10" w:color="auto" w:fill="000000" w:themeFill="text1"/>
          </w:tcPr>
          <w:p w14:paraId="1D7E7031" w14:textId="0260B6FD" w:rsidR="00185C73" w:rsidRPr="00407A63" w:rsidRDefault="0015022F" w:rsidP="00FE19EA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NEXT STEPS FOR COACHING &amp; NEXT COACHING VISIT AFTER DAY 2</w:t>
            </w:r>
          </w:p>
        </w:tc>
      </w:tr>
      <w:tr w:rsidR="00185C73" w14:paraId="0C5F532A" w14:textId="77777777" w:rsidTr="00185C73">
        <w:trPr>
          <w:trHeight w:val="2265"/>
        </w:trPr>
        <w:tc>
          <w:tcPr>
            <w:tcW w:w="7140" w:type="dxa"/>
            <w:tcBorders>
              <w:bottom w:val="single" w:sz="4" w:space="0" w:color="auto"/>
            </w:tcBorders>
          </w:tcPr>
          <w:p w14:paraId="3A07DD57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5AC313B8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  <w:p w14:paraId="08D84DC4" w14:textId="77777777" w:rsidR="00185C73" w:rsidRDefault="00185C73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14:paraId="2C77D627" w14:textId="77777777" w:rsidR="00185C73" w:rsidRDefault="00185C73" w:rsidP="0015022F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</w:tc>
      </w:tr>
    </w:tbl>
    <w:p w14:paraId="3218E4FC" w14:textId="77777777" w:rsidR="008733C5" w:rsidRDefault="008733C5"/>
    <w:sectPr w:rsidR="008733C5" w:rsidSect="00FE19EA"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E9DD" w14:textId="77777777" w:rsidR="001D1C07" w:rsidRDefault="001D1C07">
      <w:r>
        <w:separator/>
      </w:r>
    </w:p>
  </w:endnote>
  <w:endnote w:type="continuationSeparator" w:id="0">
    <w:p w14:paraId="0FD3939F" w14:textId="77777777" w:rsidR="001D1C07" w:rsidRDefault="001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oomera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748A" w14:textId="77777777" w:rsidR="00630AAA" w:rsidRPr="00582C4F" w:rsidRDefault="00630AAA" w:rsidP="00FE19EA">
    <w:pPr>
      <w:pStyle w:val="2ELSub-heading"/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850A" w14:textId="77777777" w:rsidR="001D1C07" w:rsidRDefault="001D1C07">
      <w:r>
        <w:separator/>
      </w:r>
    </w:p>
  </w:footnote>
  <w:footnote w:type="continuationSeparator" w:id="0">
    <w:p w14:paraId="3056EB99" w14:textId="77777777" w:rsidR="001D1C07" w:rsidRDefault="001D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5A7"/>
    <w:multiLevelType w:val="hybridMultilevel"/>
    <w:tmpl w:val="9BE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6759"/>
    <w:multiLevelType w:val="hybridMultilevel"/>
    <w:tmpl w:val="358484F8"/>
    <w:lvl w:ilvl="0" w:tplc="AD82D5B6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2067F"/>
    <w:multiLevelType w:val="hybridMultilevel"/>
    <w:tmpl w:val="B430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3"/>
    <w:rsid w:val="00011E0A"/>
    <w:rsid w:val="000136E3"/>
    <w:rsid w:val="0005726D"/>
    <w:rsid w:val="000579FC"/>
    <w:rsid w:val="000F3B5C"/>
    <w:rsid w:val="0015022F"/>
    <w:rsid w:val="00185C73"/>
    <w:rsid w:val="001D1C07"/>
    <w:rsid w:val="00204B72"/>
    <w:rsid w:val="00212511"/>
    <w:rsid w:val="00214541"/>
    <w:rsid w:val="002514E6"/>
    <w:rsid w:val="00276FE1"/>
    <w:rsid w:val="002A3316"/>
    <w:rsid w:val="002A54C4"/>
    <w:rsid w:val="002C11A2"/>
    <w:rsid w:val="00384C5A"/>
    <w:rsid w:val="003A29B3"/>
    <w:rsid w:val="00407A63"/>
    <w:rsid w:val="004A04D2"/>
    <w:rsid w:val="00542021"/>
    <w:rsid w:val="0055784C"/>
    <w:rsid w:val="005B201B"/>
    <w:rsid w:val="005E6256"/>
    <w:rsid w:val="00611001"/>
    <w:rsid w:val="006264EA"/>
    <w:rsid w:val="00630AAA"/>
    <w:rsid w:val="00694F32"/>
    <w:rsid w:val="00747F3C"/>
    <w:rsid w:val="00822907"/>
    <w:rsid w:val="008733C5"/>
    <w:rsid w:val="008B3D16"/>
    <w:rsid w:val="008D5B32"/>
    <w:rsid w:val="008F04B8"/>
    <w:rsid w:val="009C7F22"/>
    <w:rsid w:val="009D362C"/>
    <w:rsid w:val="009F1D3E"/>
    <w:rsid w:val="00A2480D"/>
    <w:rsid w:val="00AA64A9"/>
    <w:rsid w:val="00B14AAE"/>
    <w:rsid w:val="00B91EC5"/>
    <w:rsid w:val="00BE1534"/>
    <w:rsid w:val="00C20B35"/>
    <w:rsid w:val="00C63AB2"/>
    <w:rsid w:val="00C85CCA"/>
    <w:rsid w:val="00D02D65"/>
    <w:rsid w:val="00E77228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F5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185C73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LSub-heading">
    <w:name w:val="2 EL Sub-heading"/>
    <w:basedOn w:val="Normal"/>
    <w:link w:val="2ELSub-headingChar"/>
    <w:qFormat/>
    <w:rsid w:val="00185C73"/>
    <w:rPr>
      <w:rFonts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185C73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185C73"/>
    <w:rPr>
      <w:rFonts w:ascii="Calibri" w:eastAsia="Calibri" w:hAnsi="Calibri" w:cs="Calibri"/>
      <w:b/>
    </w:rPr>
  </w:style>
  <w:style w:type="paragraph" w:customStyle="1" w:styleId="4ELBody">
    <w:name w:val="4 EL Body"/>
    <w:basedOn w:val="Normal"/>
    <w:link w:val="4ELBodyChar"/>
    <w:qFormat/>
    <w:rsid w:val="00185C73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185C73"/>
    <w:rPr>
      <w:rFonts w:ascii="Garamond" w:eastAsia="Calibri" w:hAnsi="Garamond" w:cs="Times New Roman"/>
      <w:b/>
    </w:rPr>
  </w:style>
  <w:style w:type="paragraph" w:customStyle="1" w:styleId="5ELBullets">
    <w:name w:val="5 EL Bullets"/>
    <w:basedOn w:val="ListParagraph"/>
    <w:link w:val="5ELBulletsChar"/>
    <w:qFormat/>
    <w:rsid w:val="00185C73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85C73"/>
    <w:rPr>
      <w:rFonts w:ascii="Garamond" w:eastAsia="Calibri" w:hAnsi="Garamond" w:cs="Times New Roman"/>
    </w:rPr>
  </w:style>
  <w:style w:type="paragraph" w:customStyle="1" w:styleId="6ELSub-bullets">
    <w:name w:val="6 EL Sub-bullets"/>
    <w:basedOn w:val="ListParagraph"/>
    <w:qFormat/>
    <w:rsid w:val="00185C73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5ELBulletsChar">
    <w:name w:val="5 EL Bullets Char"/>
    <w:basedOn w:val="DefaultParagraphFont"/>
    <w:link w:val="5ELBullets"/>
    <w:rsid w:val="00185C73"/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185C7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185C73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LSub-heading">
    <w:name w:val="2 EL Sub-heading"/>
    <w:basedOn w:val="Normal"/>
    <w:link w:val="2ELSub-headingChar"/>
    <w:qFormat/>
    <w:rsid w:val="00185C73"/>
    <w:rPr>
      <w:rFonts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185C73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185C73"/>
    <w:rPr>
      <w:rFonts w:ascii="Calibri" w:eastAsia="Calibri" w:hAnsi="Calibri" w:cs="Calibri"/>
      <w:b/>
    </w:rPr>
  </w:style>
  <w:style w:type="paragraph" w:customStyle="1" w:styleId="4ELBody">
    <w:name w:val="4 EL Body"/>
    <w:basedOn w:val="Normal"/>
    <w:link w:val="4ELBodyChar"/>
    <w:qFormat/>
    <w:rsid w:val="00185C73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185C73"/>
    <w:rPr>
      <w:rFonts w:ascii="Garamond" w:eastAsia="Calibri" w:hAnsi="Garamond" w:cs="Times New Roman"/>
      <w:b/>
    </w:rPr>
  </w:style>
  <w:style w:type="paragraph" w:customStyle="1" w:styleId="5ELBullets">
    <w:name w:val="5 EL Bullets"/>
    <w:basedOn w:val="ListParagraph"/>
    <w:link w:val="5ELBulletsChar"/>
    <w:qFormat/>
    <w:rsid w:val="00185C73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85C73"/>
    <w:rPr>
      <w:rFonts w:ascii="Garamond" w:eastAsia="Calibri" w:hAnsi="Garamond" w:cs="Times New Roman"/>
    </w:rPr>
  </w:style>
  <w:style w:type="paragraph" w:customStyle="1" w:styleId="6ELSub-bullets">
    <w:name w:val="6 EL Sub-bullets"/>
    <w:basedOn w:val="ListParagraph"/>
    <w:qFormat/>
    <w:rsid w:val="00185C73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5ELBulletsChar">
    <w:name w:val="5 EL Bullets Char"/>
    <w:basedOn w:val="DefaultParagraphFont"/>
    <w:link w:val="5ELBullets"/>
    <w:rsid w:val="00185C73"/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185C7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Tollgate Elementary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Houser</dc:creator>
  <cp:lastModifiedBy>Berry, Matthew B</cp:lastModifiedBy>
  <cp:revision>2</cp:revision>
  <cp:lastPrinted>2016-01-19T17:31:00Z</cp:lastPrinted>
  <dcterms:created xsi:type="dcterms:W3CDTF">2016-05-25T13:05:00Z</dcterms:created>
  <dcterms:modified xsi:type="dcterms:W3CDTF">2016-05-25T13:05:00Z</dcterms:modified>
</cp:coreProperties>
</file>